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96AC3">
      <w:pPr>
        <w:tabs>
          <w:tab w:val="right" w:pos="8730"/>
        </w:tabs>
        <w:spacing w:line="580" w:lineRule="exact"/>
        <w:outlineLvl w:val="0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附件4</w:t>
      </w:r>
    </w:p>
    <w:p w14:paraId="5C418EC2">
      <w:pPr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中国新闻奖参评作品推荐表</w:t>
      </w:r>
    </w:p>
    <w:tbl>
      <w:tblPr>
        <w:tblStyle w:val="6"/>
        <w:tblW w:w="9813" w:type="dxa"/>
        <w:tblInd w:w="-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512"/>
        <w:gridCol w:w="888"/>
        <w:gridCol w:w="1323"/>
        <w:gridCol w:w="1005"/>
        <w:gridCol w:w="872"/>
        <w:gridCol w:w="947"/>
        <w:gridCol w:w="620"/>
        <w:gridCol w:w="1122"/>
        <w:gridCol w:w="1532"/>
      </w:tblGrid>
      <w:tr w14:paraId="37A57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A0E9E90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</w:t>
            </w:r>
          </w:p>
          <w:p w14:paraId="7DE5DE57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标题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768F9C40">
            <w:pPr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戈壁滩上的青春身影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7E6A2BC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</w:t>
            </w:r>
          </w:p>
          <w:p w14:paraId="4A1E33C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03B45174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典型报道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报纸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71265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61C1EDE4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 w14:paraId="67D0288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时长</w:t>
            </w:r>
          </w:p>
        </w:tc>
        <w:tc>
          <w:tcPr>
            <w:tcW w:w="3728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37AFC80B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3005字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6D9A1147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4A95D557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通讯</w:t>
            </w:r>
          </w:p>
        </w:tc>
      </w:tr>
      <w:tr w14:paraId="21D86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65F9C59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3728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3A1F1E3B">
            <w:pPr>
              <w:spacing w:line="380" w:lineRule="exact"/>
              <w:ind w:firstLine="56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56D7A37C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29A7B506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中文</w:t>
            </w:r>
          </w:p>
        </w:tc>
      </w:tr>
      <w:tr w14:paraId="07C04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06DAF10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28"/>
              </w:rPr>
              <w:t>作者</w:t>
            </w:r>
          </w:p>
          <w:p w14:paraId="185D19FF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46BB028F">
            <w:pPr>
              <w:spacing w:line="240" w:lineRule="exac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代小佩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陈瑜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F5E0743">
            <w:pPr>
              <w:spacing w:line="38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25494A9E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吴叶凡</w:t>
            </w:r>
          </w:p>
        </w:tc>
      </w:tr>
      <w:tr w14:paraId="223CC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76A9F35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原创</w:t>
            </w:r>
          </w:p>
          <w:p w14:paraId="70E9748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</w:t>
            </w:r>
          </w:p>
        </w:tc>
        <w:tc>
          <w:tcPr>
            <w:tcW w:w="3728" w:type="dxa"/>
            <w:gridSpan w:val="4"/>
            <w:tcBorders>
              <w:tl2br w:val="nil"/>
              <w:tr2bl w:val="nil"/>
            </w:tcBorders>
            <w:vAlign w:val="center"/>
          </w:tcPr>
          <w:p w14:paraId="4729092F"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科技日报社</w:t>
            </w:r>
          </w:p>
        </w:tc>
        <w:tc>
          <w:tcPr>
            <w:tcW w:w="1819" w:type="dxa"/>
            <w:gridSpan w:val="2"/>
            <w:tcBorders>
              <w:tl2br w:val="nil"/>
              <w:tr2bl w:val="nil"/>
            </w:tcBorders>
            <w:vAlign w:val="center"/>
          </w:tcPr>
          <w:p w14:paraId="0C522053">
            <w:pPr>
              <w:spacing w:line="260" w:lineRule="exact"/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发布端/账号/</w:t>
            </w:r>
          </w:p>
          <w:p w14:paraId="45AED83C">
            <w:pPr>
              <w:spacing w:line="260" w:lineRule="exact"/>
              <w:rPr>
                <w:rFonts w:hint="eastAsia" w:ascii="方正仿宋_GB2312" w:hAnsi="仿宋"/>
                <w:color w:val="000000"/>
                <w:sz w:val="28"/>
                <w:szCs w:val="40"/>
                <w:highlight w:val="gree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36"/>
              </w:rPr>
              <w:t>媒体名称</w:t>
            </w:r>
          </w:p>
        </w:tc>
        <w:tc>
          <w:tcPr>
            <w:tcW w:w="3274" w:type="dxa"/>
            <w:gridSpan w:val="3"/>
            <w:tcBorders>
              <w:tl2br w:val="nil"/>
              <w:tr2bl w:val="nil"/>
            </w:tcBorders>
            <w:vAlign w:val="center"/>
          </w:tcPr>
          <w:p w14:paraId="5FAA4598">
            <w:pPr>
              <w:spacing w:line="24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科技日报</w:t>
            </w:r>
          </w:p>
        </w:tc>
      </w:tr>
      <w:tr w14:paraId="63C77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1019FD8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刊播版面</w:t>
            </w:r>
          </w:p>
          <w:p w14:paraId="501F269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3"/>
                <w:sz w:val="24"/>
                <w:szCs w:val="21"/>
              </w:rPr>
              <w:t>（</w:t>
            </w:r>
            <w:r>
              <w:rPr>
                <w:rFonts w:hint="eastAsia" w:ascii="华文中宋" w:hAnsi="华文中宋" w:eastAsia="华文中宋"/>
                <w:color w:val="000000"/>
                <w:spacing w:val="-23"/>
                <w:sz w:val="22"/>
                <w:szCs w:val="21"/>
              </w:rPr>
              <w:t>名称和版次）</w:t>
            </w:r>
          </w:p>
        </w:tc>
        <w:tc>
          <w:tcPr>
            <w:tcW w:w="3216" w:type="dxa"/>
            <w:gridSpan w:val="3"/>
            <w:tcBorders>
              <w:tl2br w:val="nil"/>
              <w:tr2bl w:val="nil"/>
            </w:tcBorders>
            <w:vAlign w:val="center"/>
          </w:tcPr>
          <w:p w14:paraId="56192C53">
            <w:pPr>
              <w:spacing w:line="260" w:lineRule="exact"/>
              <w:rPr>
                <w:rFonts w:hint="default" w:ascii="方正仿宋_GB2312" w:hAnsi="仿宋" w:eastAsia="方正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要闻版1版</w:t>
            </w:r>
          </w:p>
        </w:tc>
        <w:tc>
          <w:tcPr>
            <w:tcW w:w="872" w:type="dxa"/>
            <w:tcBorders>
              <w:tl2br w:val="nil"/>
              <w:tr2bl w:val="nil"/>
            </w:tcBorders>
            <w:vAlign w:val="center"/>
          </w:tcPr>
          <w:p w14:paraId="1EC65D7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发布日期</w:t>
            </w:r>
          </w:p>
        </w:tc>
        <w:tc>
          <w:tcPr>
            <w:tcW w:w="4221" w:type="dxa"/>
            <w:gridSpan w:val="4"/>
            <w:tcBorders>
              <w:tl2br w:val="nil"/>
              <w:tr2bl w:val="nil"/>
            </w:tcBorders>
            <w:vAlign w:val="center"/>
          </w:tcPr>
          <w:p w14:paraId="3AFBAA78">
            <w:pPr>
              <w:spacing w:line="260" w:lineRule="exact"/>
              <w:rPr>
                <w:rFonts w:hint="eastAsia" w:ascii="方正仿宋_GB2312" w:hAnsi="仿宋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2025年12月29日</w:t>
            </w:r>
          </w:p>
        </w:tc>
      </w:tr>
      <w:tr w14:paraId="3EFE0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14:paraId="7763190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新媒体</w:t>
            </w:r>
            <w:r>
              <w:rPr>
                <w:rFonts w:ascii="华文中宋" w:hAnsi="华文中宋" w:eastAsia="华文中宋"/>
                <w:color w:val="000000"/>
                <w:sz w:val="24"/>
                <w:szCs w:val="21"/>
              </w:rPr>
              <w:t>作品</w:t>
            </w:r>
          </w:p>
          <w:p w14:paraId="2FC3F790">
            <w:pPr>
              <w:spacing w:line="320" w:lineRule="exact"/>
              <w:jc w:val="center"/>
              <w:rPr>
                <w:rFonts w:hint="eastAsia" w:ascii="方正仿宋_GB2312" w:hAnsi="仿宋" w:eastAsia="华文中宋"/>
                <w:color w:val="000000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  <w:t>链接</w:t>
            </w:r>
          </w:p>
        </w:tc>
        <w:tc>
          <w:tcPr>
            <w:tcW w:w="5035" w:type="dxa"/>
            <w:gridSpan w:val="5"/>
            <w:tcBorders>
              <w:tl2br w:val="nil"/>
              <w:tr2bl w:val="nil"/>
            </w:tcBorders>
            <w:vAlign w:val="center"/>
          </w:tcPr>
          <w:p w14:paraId="0BFD16DF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  <w:r>
              <w:rPr>
                <w:rStyle w:val="9"/>
                <w:rFonts w:hint="eastAsia" w:ascii="仿宋" w:hAnsi="仿宋" w:eastAsia="仿宋" w:cs="仿宋"/>
                <w:color w:val="000000"/>
                <w:sz w:val="21"/>
                <w:szCs w:val="15"/>
              </w:rPr>
              <w:t>https://app.kjrb.com.cn/app/template/displayTemplate/news/newsDetail/7/453584.html?isShare=true</w:t>
            </w:r>
          </w:p>
          <w:p w14:paraId="07632E66">
            <w:pPr>
              <w:spacing w:line="260" w:lineRule="exact"/>
              <w:rPr>
                <w:rFonts w:hint="eastAsia" w:ascii="仿宋" w:hAnsi="仿宋" w:eastAsia="仿宋" w:cs="仿宋"/>
                <w:color w:val="000000"/>
                <w:sz w:val="21"/>
                <w:szCs w:val="15"/>
              </w:rPr>
            </w:pPr>
          </w:p>
        </w:tc>
        <w:tc>
          <w:tcPr>
            <w:tcW w:w="1742" w:type="dxa"/>
            <w:gridSpan w:val="2"/>
            <w:tcBorders>
              <w:tl2br w:val="nil"/>
              <w:tr2bl w:val="nil"/>
            </w:tcBorders>
            <w:vAlign w:val="center"/>
          </w:tcPr>
          <w:p w14:paraId="02F7BA2D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是否为</w:t>
            </w:r>
          </w:p>
          <w:p w14:paraId="74AE0FE2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4"/>
                <w:szCs w:val="21"/>
              </w:rPr>
            </w:pPr>
            <w:r>
              <w:rPr>
                <w:rFonts w:hint="eastAsia" w:ascii="华文中宋" w:hAnsi="华文中宋" w:eastAsia="华文中宋"/>
                <w:color w:val="000000"/>
                <w:sz w:val="22"/>
                <w:szCs w:val="20"/>
              </w:rPr>
              <w:t>“三好作品”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54A45281"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</w:t>
            </w:r>
          </w:p>
        </w:tc>
      </w:tr>
      <w:tr w14:paraId="20B69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0" w:hRule="atLeas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31EA0FAA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</w:t>
            </w:r>
          </w:p>
          <w:p w14:paraId="7B67C1CC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品</w:t>
            </w:r>
          </w:p>
          <w:p w14:paraId="5682B588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简</w:t>
            </w:r>
          </w:p>
          <w:p w14:paraId="6F7AF726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介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5B685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道立意深远、主题重大。高放废物安全处置是核工业产业链的“最后一公里”，北山实验室重大工程建设事关国家能源安全与可持续发展；螺旋隧道施工方式在全球没有先例，代表国家科技硬核实力。在获悉工程即将迎来历史性节点的独家线索后，科技日报记者在零下20多度的寒冬，深入戈壁滩采访。作为首批走进北山实验室地下560米隧道最深处的媒体人，记者与科研人员同吃同住，用文字和独家视频展现了三代“北山人”持续40年的接力，有力弘扬了科学家精神。</w:t>
            </w:r>
          </w:p>
          <w:p w14:paraId="4CEBF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这篇报道打破了“戈壁科研人=苦行僧”的刻板印象。北山人在地下560米、60摄氏度高温的掌子面干活，却乐在其中。当“躺平”成为社会热词，北山人给出另一种答案：奋斗可以不悲情，报国可以不空洞，戈壁可以有诗意。他们把论文写在祖国大地上，将个人理想融入国家需求，具有强大的正向引导价值。</w:t>
            </w:r>
          </w:p>
          <w:p w14:paraId="1452D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报道以细腻的笔触还原科研攻关场景，摒弃典型人物报道“脸谱化”写法，塑造了有血有肉的平凡人物群像，让每一位北山人成为北山精神真正的载体，兼具科学严谨性、思想性、新闻性与感染力。</w:t>
            </w:r>
          </w:p>
          <w:p w14:paraId="486D3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报道融媒体传播成效显著，获新华网、共青团中央、中国科协之声等转载，阅读量破百万。社会影响广泛，有力提升了公众对后处理乃至核工业的了解。</w:t>
            </w:r>
          </w:p>
        </w:tc>
      </w:tr>
      <w:tr w14:paraId="19A40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exact"/>
        </w:trPr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14:paraId="18427EA3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传</w:t>
            </w:r>
          </w:p>
          <w:p w14:paraId="4A00E69E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播</w:t>
            </w:r>
          </w:p>
          <w:p w14:paraId="1F9C061B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数</w:t>
            </w:r>
          </w:p>
          <w:p w14:paraId="3FA2F0F5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据</w:t>
            </w: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6902B4DA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pacing w:val="-10"/>
                <w:sz w:val="24"/>
                <w:szCs w:val="18"/>
              </w:rPr>
              <w:t>全网传播量最高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平台</w:t>
            </w:r>
          </w:p>
          <w:p w14:paraId="27E104D6">
            <w:pPr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18"/>
              </w:rPr>
              <w:t>发布链接</w:t>
            </w:r>
          </w:p>
        </w:tc>
        <w:tc>
          <w:tcPr>
            <w:tcW w:w="7421" w:type="dxa"/>
            <w:gridSpan w:val="7"/>
            <w:tcBorders>
              <w:tl2br w:val="nil"/>
              <w:tr2bl w:val="nil"/>
            </w:tcBorders>
            <w:vAlign w:val="center"/>
          </w:tcPr>
          <w:p w14:paraId="7E833FF5">
            <w:pPr>
              <w:spacing w:line="28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新华网：</w:t>
            </w:r>
          </w:p>
          <w:p w14:paraId="0C399F61">
            <w:pPr>
              <w:spacing w:line="280" w:lineRule="exact"/>
              <w:rPr>
                <w:rFonts w:hint="eastAsia" w:ascii="仿宋" w:hAnsi="仿宋" w:eastAsia="仿宋" w:cs="仿宋"/>
                <w:color w:val="000000"/>
                <w:spacing w:val="-6"/>
                <w:sz w:val="21"/>
                <w:szCs w:val="21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https://www.news.cn/sci-tech/20251229/e83fc7a6c76f4aa08bab789a7156fd03/c.html</w:t>
            </w:r>
          </w:p>
        </w:tc>
      </w:tr>
      <w:tr w14:paraId="05DB9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992" w:type="dxa"/>
            <w:vMerge w:val="continue"/>
            <w:tcBorders>
              <w:tl2br w:val="nil"/>
              <w:tr2bl w:val="nil"/>
            </w:tcBorders>
            <w:vAlign w:val="center"/>
          </w:tcPr>
          <w:p w14:paraId="456D4BF1">
            <w:pPr>
              <w:spacing w:line="32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</w:tc>
        <w:tc>
          <w:tcPr>
            <w:tcW w:w="1400" w:type="dxa"/>
            <w:gridSpan w:val="2"/>
            <w:tcBorders>
              <w:tl2br w:val="nil"/>
              <w:tr2bl w:val="nil"/>
            </w:tcBorders>
            <w:vAlign w:val="center"/>
          </w:tcPr>
          <w:p w14:paraId="0D0744A1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6AE0936D">
            <w:pPr>
              <w:spacing w:line="240" w:lineRule="exact"/>
              <w:jc w:val="center"/>
              <w:rPr>
                <w:rFonts w:hint="eastAsia" w:ascii="仿宋" w:hAnsi="仿宋" w:eastAsia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传播量</w:t>
            </w:r>
          </w:p>
        </w:tc>
        <w:tc>
          <w:tcPr>
            <w:tcW w:w="1323" w:type="dxa"/>
            <w:tcBorders>
              <w:tl2br w:val="nil"/>
              <w:tr2bl w:val="nil"/>
            </w:tcBorders>
            <w:vAlign w:val="center"/>
          </w:tcPr>
          <w:p w14:paraId="4484AC9E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100万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 w14:paraId="30DEF228"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该平台</w:t>
            </w:r>
          </w:p>
          <w:p w14:paraId="73FCAA51">
            <w:pPr>
              <w:spacing w:line="240" w:lineRule="exact"/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互动量</w:t>
            </w:r>
          </w:p>
        </w:tc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 w14:paraId="3F1ED1B3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1C5F85A3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1"/>
                <w:szCs w:val="21"/>
              </w:rPr>
              <w:t>全网总传播量（万）</w:t>
            </w:r>
          </w:p>
        </w:tc>
        <w:tc>
          <w:tcPr>
            <w:tcW w:w="1532" w:type="dxa"/>
            <w:tcBorders>
              <w:tl2br w:val="nil"/>
              <w:tr2bl w:val="nil"/>
            </w:tcBorders>
            <w:vAlign w:val="center"/>
          </w:tcPr>
          <w:p w14:paraId="17968E3E">
            <w:pPr>
              <w:spacing w:line="240" w:lineRule="exact"/>
              <w:rPr>
                <w:rFonts w:hint="eastAsia"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</w:rPr>
              <w:t>近200万</w:t>
            </w:r>
          </w:p>
        </w:tc>
      </w:tr>
      <w:tr w14:paraId="4D951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8" w:hRule="exact"/>
        </w:trPr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14:paraId="53BE1630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︵</w:t>
            </w:r>
          </w:p>
          <w:p w14:paraId="3E661950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初推</w:t>
            </w:r>
          </w:p>
          <w:p w14:paraId="6DE5DEC9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评荐</w:t>
            </w:r>
          </w:p>
          <w:p w14:paraId="26A0C539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评理</w:t>
            </w:r>
          </w:p>
          <w:p w14:paraId="00BAED75">
            <w:pPr>
              <w:spacing w:line="320" w:lineRule="exact"/>
              <w:jc w:val="center"/>
              <w:rPr>
                <w:rFonts w:hint="eastAsia" w:ascii="华文中宋" w:hAnsi="华文中宋" w:eastAsia="华文中宋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>语由</w:t>
            </w:r>
          </w:p>
          <w:p w14:paraId="1E345B80">
            <w:pPr>
              <w:spacing w:line="2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sz w:val="28"/>
              </w:rPr>
              <w:t xml:space="preserve">  ︶</w:t>
            </w:r>
          </w:p>
        </w:tc>
        <w:tc>
          <w:tcPr>
            <w:tcW w:w="8821" w:type="dxa"/>
            <w:gridSpan w:val="9"/>
            <w:tcBorders>
              <w:tl2br w:val="nil"/>
              <w:tr2bl w:val="nil"/>
            </w:tcBorders>
            <w:vAlign w:val="center"/>
          </w:tcPr>
          <w:p w14:paraId="59A70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7DB9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作品以北山实验室螺旋隧道完工这一里程碑事件为由头，聚焦三代“北山人”40年的坚守，有效引导社会舆论关注艰苦行业与科研领域，让在戈壁滩默默坚守的普通人物的奋斗故事被看见。</w:t>
            </w:r>
          </w:p>
          <w:p w14:paraId="3F207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品塑造了宋洪蛟、张竞嘉、赵星光等一批有血有肉的“北山人”群像。通过“不容错过的试验”“地下‘F4’的苦中作乐”“精神不是墙上的标语”等独家细节，突破了典型报道“脸谱化”窠臼。作品以鲜活的个体叙事承载宏大的国家叙事，用“去神化、重人性”的报道手法，让科学家精神可亲、可敬、可学。</w:t>
            </w:r>
          </w:p>
          <w:p w14:paraId="5BFE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品采用时空交织的结构，将硬核科技题材转化为温暖的人本故事，兼具现场感、专业性与文学感染力，思想性与情感张力并存。在“佛系”等情绪弥漫的当下，扎根戈壁的年轻人的故事就像一束强光，回应了“科技自立自强”“青年担当”等时代命题，为广大青年树立了“将个人理想融入国家战略”的人生参照系，有效弘扬了主流价值观。选题具有重大战略意义和稀缺性。</w:t>
            </w:r>
          </w:p>
          <w:p w14:paraId="5DB65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鉴于其在选题价值、典型塑造、社会影响等方面的突出表现，同意推荐参评。</w:t>
            </w:r>
          </w:p>
          <w:p w14:paraId="36C76104">
            <w:pPr>
              <w:spacing w:line="240" w:lineRule="exact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 w14:paraId="19E1B22B">
            <w:pPr>
              <w:spacing w:line="24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</w:t>
            </w:r>
          </w:p>
          <w:p w14:paraId="35CA89A2">
            <w:pPr>
              <w:spacing w:line="360" w:lineRule="exact"/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 xml:space="preserve">                           签名</w:t>
            </w:r>
          </w:p>
          <w:p w14:paraId="027CDBB0">
            <w:pPr>
              <w:spacing w:line="360" w:lineRule="exact"/>
              <w:ind w:firstLine="5880" w:firstLineChars="2100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  <w:r>
              <w:rPr>
                <w:rFonts w:hint="eastAsia" w:ascii="华文中宋" w:hAnsi="华文中宋" w:eastAsia="华文中宋"/>
                <w:color w:val="000000"/>
                <w:spacing w:val="-2"/>
                <w:sz w:val="28"/>
              </w:rPr>
              <w:t>：</w:t>
            </w:r>
          </w:p>
          <w:p w14:paraId="0B04AE08">
            <w:pPr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方正仿宋_GB2312"/>
                <w:color w:val="000000"/>
                <w:sz w:val="28"/>
              </w:rPr>
              <w:t xml:space="preserve">                                              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月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日</w:t>
            </w:r>
          </w:p>
        </w:tc>
      </w:tr>
    </w:tbl>
    <w:p w14:paraId="7518FF21"/>
    <w:p w14:paraId="5B007D5D"/>
    <w:p w14:paraId="3CD633A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5799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48"/>
    <w:rsid w:val="00054B00"/>
    <w:rsid w:val="002F3D0F"/>
    <w:rsid w:val="00423FBA"/>
    <w:rsid w:val="00780E22"/>
    <w:rsid w:val="00A64D48"/>
    <w:rsid w:val="00B06A77"/>
    <w:rsid w:val="00B91077"/>
    <w:rsid w:val="00CE4E55"/>
    <w:rsid w:val="00D92246"/>
    <w:rsid w:val="10CB5D55"/>
    <w:rsid w:val="1331350E"/>
    <w:rsid w:val="1D283327"/>
    <w:rsid w:val="1E5C12DD"/>
    <w:rsid w:val="1FDA2B26"/>
    <w:rsid w:val="2CF67263"/>
    <w:rsid w:val="2D2F4723"/>
    <w:rsid w:val="2EB85DC7"/>
    <w:rsid w:val="371A3F47"/>
    <w:rsid w:val="6359633E"/>
    <w:rsid w:val="6C5B0A24"/>
    <w:rsid w:val="7004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2312" w:cs="宋体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修订1"/>
    <w:hidden/>
    <w:semiHidden/>
    <w:qFormat/>
    <w:uiPriority w:val="99"/>
    <w:rPr>
      <w:rFonts w:ascii="Calibri" w:hAnsi="Calibri" w:eastAsia="方正仿宋_GB2312" w:cs="宋体"/>
      <w:kern w:val="2"/>
      <w:sz w:val="32"/>
      <w:szCs w:val="22"/>
      <w:lang w:val="en-US" w:eastAsia="zh-CN" w:bidi="ar-SA"/>
    </w:rPr>
  </w:style>
  <w:style w:type="character" w:customStyle="1" w:styleId="11">
    <w:name w:val="页脚 字符"/>
    <w:basedOn w:val="7"/>
    <w:link w:val="3"/>
    <w:qFormat/>
    <w:uiPriority w:val="99"/>
    <w:rPr>
      <w:rFonts w:ascii="Calibri" w:hAnsi="Calibri" w:eastAsia="方正仿宋_GB2312" w:cs="宋体"/>
      <w:kern w:val="2"/>
      <w:sz w:val="18"/>
      <w:szCs w:val="18"/>
    </w:rPr>
  </w:style>
  <w:style w:type="paragraph" w:customStyle="1" w:styleId="12">
    <w:name w:val="Revision"/>
    <w:hidden/>
    <w:unhideWhenUsed/>
    <w:qFormat/>
    <w:uiPriority w:val="99"/>
    <w:rPr>
      <w:rFonts w:ascii="Calibri" w:hAnsi="Calibri" w:eastAsia="方正仿宋_GB2312" w:cs="宋体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1137</Words>
  <Characters>1328</Characters>
  <Lines>80</Lines>
  <Paragraphs>86</Paragraphs>
  <TotalTime>5</TotalTime>
  <ScaleCrop>false</ScaleCrop>
  <LinksUpToDate>false</LinksUpToDate>
  <CharactersWithSpaces>1430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2026-04-27T06:46:00Z</dcterms:created>
  <dc:creator>EDY</dc:creator>
  <cp:lastModifiedBy>Administrator</cp:lastModifiedBy>
  <cp:lastPrinted>2026-04-29T02:03:01Z</cp:lastPrinted>
  <dcterms:modified xsi:type="dcterms:W3CDTF">2026-04-29T02:03:09Z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eyJoZGlkIjoiZThmMzUxZjI0MjUzNTBjMmQ0MzZlMTQ3MzA1MzJmMGYifQ==</vt:lpwstr>
  </property>
  <property fmtid="{D5CDD505-2E9C-101B-9397-08002B2CF9AE}" pid="4" name="ICV">
    <vt:lpwstr>C2C117AD8BA44583BA6F571CA6BC6D8A_13</vt:lpwstr>
  </property>
</Properties>
</file>